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5B8A0" w14:textId="0B838AE9" w:rsidR="00010321" w:rsidRDefault="00000000">
      <w:pPr>
        <w:pStyle w:val="LSHeader"/>
      </w:pPr>
      <w:r>
        <w:t>3GPP TSG SA</w:t>
      </w:r>
      <w:r w:rsidR="00430BFD">
        <w:t xml:space="preserve"> WG</w:t>
      </w:r>
      <w:r>
        <w:t>5 Meeting #155</w:t>
      </w:r>
      <w:r>
        <w:tab/>
        <w:t>S5-242351</w:t>
      </w:r>
    </w:p>
    <w:p w14:paraId="10E89C3B" w14:textId="77777777" w:rsidR="00010321" w:rsidRDefault="00000000">
      <w:pPr>
        <w:pStyle w:val="LSHeader"/>
        <w:pBdr>
          <w:bottom w:val="single" w:sz="6" w:space="1" w:color="auto"/>
        </w:pBdr>
      </w:pPr>
      <w:r>
        <w:t>Jeju, South Korea, 27 - 31 May 2024</w:t>
      </w:r>
    </w:p>
    <w:p w14:paraId="46BE4F90" w14:textId="77777777" w:rsidR="00010321" w:rsidRDefault="00010321"/>
    <w:p w14:paraId="0DFF0FC6" w14:textId="77777777" w:rsidR="00010321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C4-241558</w:t>
      </w:r>
    </w:p>
    <w:p w14:paraId="0D0CC4D9" w14:textId="77777777" w:rsidR="00010321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LS on 5G Trace to support UE level measurement</w:t>
      </w:r>
    </w:p>
    <w:p w14:paraId="3DE868DD" w14:textId="77777777" w:rsidR="00010321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180BAA53" w14:textId="77777777" w:rsidR="00010321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6.1</w:t>
      </w:r>
    </w:p>
    <w:p w14:paraId="1291E2EF" w14:textId="77777777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33310F">
        <w:rPr>
          <w:rFonts w:hint="eastAsia"/>
          <w:b/>
          <w:noProof/>
          <w:sz w:val="24"/>
          <w:lang w:eastAsia="zh-CN"/>
        </w:rPr>
        <w:t>15</w:t>
      </w:r>
      <w:r w:rsidR="00072E5F">
        <w:rPr>
          <w:rFonts w:hint="eastAsia"/>
          <w:b/>
          <w:noProof/>
          <w:sz w:val="24"/>
          <w:lang w:eastAsia="zh-CN"/>
        </w:rPr>
        <w:t>58</w:t>
      </w:r>
    </w:p>
    <w:p w14:paraId="01BBA7D2" w14:textId="77777777" w:rsidR="00874160" w:rsidRDefault="00874160" w:rsidP="0087416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33310F">
        <w:rPr>
          <w:rFonts w:hint="eastAsia"/>
          <w:b/>
          <w:noProof/>
          <w:sz w:val="24"/>
          <w:lang w:eastAsia="zh-CN"/>
        </w:rPr>
        <w:t xml:space="preserve">                                       </w:t>
      </w:r>
      <w:r w:rsidR="00072E5F">
        <w:rPr>
          <w:rFonts w:hint="eastAsia"/>
          <w:b/>
          <w:noProof/>
          <w:sz w:val="24"/>
          <w:lang w:eastAsia="zh-CN"/>
        </w:rPr>
        <w:t xml:space="preserve">was1548 </w:t>
      </w:r>
      <w:r w:rsidR="0033310F">
        <w:rPr>
          <w:rFonts w:hint="eastAsia"/>
          <w:b/>
          <w:noProof/>
          <w:sz w:val="24"/>
          <w:lang w:eastAsia="zh-CN"/>
        </w:rPr>
        <w:t>was1373</w:t>
      </w:r>
    </w:p>
    <w:p w14:paraId="1721D139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7643874" w14:textId="77777777" w:rsidR="00463675" w:rsidRPr="000F4E43" w:rsidRDefault="00463675">
      <w:pPr>
        <w:rPr>
          <w:rFonts w:ascii="Arial" w:hAnsi="Arial" w:cs="Arial"/>
        </w:rPr>
      </w:pPr>
    </w:p>
    <w:p w14:paraId="2AD65BDC" w14:textId="77777777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0649B">
        <w:rPr>
          <w:color w:val="000000"/>
        </w:rPr>
        <w:t>L</w:t>
      </w:r>
      <w:r>
        <w:rPr>
          <w:color w:val="000000"/>
        </w:rPr>
        <w:t xml:space="preserve">S on </w:t>
      </w:r>
      <w:r w:rsidR="0026627F">
        <w:rPr>
          <w:rFonts w:hint="eastAsia"/>
          <w:color w:val="000000"/>
          <w:lang w:eastAsia="zh-CN"/>
        </w:rPr>
        <w:t>5G Trace to support UE level measurement</w:t>
      </w:r>
    </w:p>
    <w:p w14:paraId="7C8ED6B8" w14:textId="77777777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  <w:t>LS (</w:t>
      </w:r>
      <w:r w:rsidR="004C152F" w:rsidRPr="004C152F">
        <w:rPr>
          <w:color w:val="000000"/>
          <w:lang w:eastAsia="zh-CN"/>
        </w:rPr>
        <w:t>S5-241086</w:t>
      </w:r>
      <w:r>
        <w:rPr>
          <w:color w:val="000000"/>
        </w:rPr>
        <w:t xml:space="preserve">) on </w:t>
      </w:r>
      <w:r w:rsidR="0026627F">
        <w:rPr>
          <w:color w:val="000000"/>
        </w:rPr>
        <w:t xml:space="preserve">improved KPIs involving end-to-end data volume transfer time analytics </w:t>
      </w:r>
      <w:r>
        <w:rPr>
          <w:color w:val="000000"/>
        </w:rPr>
        <w:t xml:space="preserve">from </w:t>
      </w:r>
      <w:r w:rsidR="0026627F">
        <w:rPr>
          <w:rFonts w:hint="eastAsia"/>
          <w:color w:val="000000"/>
          <w:lang w:eastAsia="zh-CN"/>
        </w:rPr>
        <w:t>SA5</w:t>
      </w:r>
    </w:p>
    <w:p w14:paraId="0ED03BD8" w14:textId="77777777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Release</w:t>
      </w:r>
      <w:r w:rsidR="0026627F">
        <w:rPr>
          <w:rFonts w:hint="eastAsia"/>
          <w:color w:val="000000"/>
          <w:lang w:eastAsia="zh-CN"/>
        </w:rPr>
        <w:t xml:space="preserve"> 18</w:t>
      </w:r>
    </w:p>
    <w:p w14:paraId="65948FA1" w14:textId="77777777" w:rsidR="00463675" w:rsidRDefault="00463675" w:rsidP="000F4E43">
      <w:pPr>
        <w:pStyle w:val="Title"/>
        <w:rPr>
          <w:color w:val="000000"/>
          <w:lang w:eastAsia="zh-CN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0E15F5">
        <w:rPr>
          <w:rFonts w:hint="eastAsia"/>
          <w:color w:val="000000"/>
          <w:lang w:eastAsia="zh-CN"/>
        </w:rPr>
        <w:t>TEI18</w:t>
      </w:r>
    </w:p>
    <w:p w14:paraId="0F56FC3E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17178774" w14:textId="77777777" w:rsidR="00463675" w:rsidRDefault="00463675" w:rsidP="000F4E43">
      <w:pPr>
        <w:pStyle w:val="Source"/>
        <w:rPr>
          <w:bCs/>
          <w:color w:val="000000"/>
          <w:lang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CT4</w:t>
      </w:r>
    </w:p>
    <w:p w14:paraId="7CB43811" w14:textId="77777777" w:rsidR="00463675" w:rsidRDefault="00463675" w:rsidP="000F4E43">
      <w:pPr>
        <w:pStyle w:val="Source"/>
        <w:rPr>
          <w:bCs/>
          <w:color w:val="000000"/>
          <w:lang w:eastAsia="zh-CN"/>
        </w:rPr>
      </w:pPr>
      <w:r>
        <w:rPr>
          <w:bCs/>
          <w:color w:val="000000"/>
        </w:rPr>
        <w:t>To:</w:t>
      </w:r>
      <w:r>
        <w:rPr>
          <w:bCs/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SA5</w:t>
      </w:r>
    </w:p>
    <w:p w14:paraId="28D7D698" w14:textId="77777777" w:rsidR="00463675" w:rsidRDefault="00463675" w:rsidP="000F4E43">
      <w:pPr>
        <w:pStyle w:val="Source"/>
        <w:rPr>
          <w:color w:val="000000"/>
          <w:lang w:eastAsia="zh-CN"/>
        </w:rPr>
      </w:pPr>
      <w:r>
        <w:rPr>
          <w:bCs/>
          <w:color w:val="000000"/>
        </w:rPr>
        <w:t>Cc:</w:t>
      </w:r>
      <w:r>
        <w:rPr>
          <w:bCs/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CT3</w:t>
      </w:r>
    </w:p>
    <w:p w14:paraId="7B5046C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B83E0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4303E3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677F6">
        <w:rPr>
          <w:rFonts w:hint="eastAsia"/>
          <w:bCs/>
          <w:lang w:eastAsia="zh-CN"/>
        </w:rPr>
        <w:t>Rong Wang</w:t>
      </w:r>
    </w:p>
    <w:p w14:paraId="69D00CF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Tel. Number:</w:t>
      </w:r>
      <w:r w:rsidRPr="000F4E43">
        <w:rPr>
          <w:bCs/>
        </w:rPr>
        <w:tab/>
      </w:r>
      <w:r w:rsidR="00A677F6">
        <w:rPr>
          <w:rFonts w:hint="eastAsia"/>
          <w:bCs/>
          <w:lang w:eastAsia="zh-CN"/>
        </w:rPr>
        <w:t>+86 13810948370</w:t>
      </w:r>
    </w:p>
    <w:p w14:paraId="6D8D332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677F6">
        <w:rPr>
          <w:rFonts w:hint="eastAsia"/>
          <w:bCs/>
          <w:color w:val="0000FF"/>
          <w:lang w:eastAsia="zh-CN"/>
        </w:rPr>
        <w:t>wangrongyjy@chinamobile.com</w:t>
      </w:r>
    </w:p>
    <w:p w14:paraId="5CF0EC9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B1FD68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453455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998DEAC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677F6">
        <w:rPr>
          <w:rFonts w:hint="eastAsia"/>
          <w:lang w:eastAsia="zh-CN"/>
        </w:rPr>
        <w:t>C4-241</w:t>
      </w:r>
      <w:r w:rsidR="00CC6815">
        <w:rPr>
          <w:rFonts w:hint="eastAsia"/>
          <w:lang w:eastAsia="zh-CN"/>
        </w:rPr>
        <w:t>532</w:t>
      </w:r>
      <w:r w:rsidR="00A677F6">
        <w:rPr>
          <w:rFonts w:hint="eastAsia"/>
          <w:lang w:eastAsia="zh-CN"/>
        </w:rPr>
        <w:t>, C4-241</w:t>
      </w:r>
      <w:r w:rsidR="00CC6815">
        <w:rPr>
          <w:rFonts w:hint="eastAsia"/>
          <w:lang w:eastAsia="zh-CN"/>
        </w:rPr>
        <w:t xml:space="preserve">533, </w:t>
      </w:r>
      <w:r w:rsidR="00E3600D">
        <w:rPr>
          <w:rFonts w:hint="eastAsia"/>
          <w:lang w:eastAsia="zh-CN"/>
        </w:rPr>
        <w:t>C4-</w:t>
      </w:r>
      <w:r w:rsidR="00CC6815">
        <w:rPr>
          <w:rFonts w:hint="eastAsia"/>
          <w:lang w:eastAsia="zh-CN"/>
        </w:rPr>
        <w:t>241333</w:t>
      </w:r>
      <w:r w:rsidR="000F4E43">
        <w:rPr>
          <w:color w:val="FF0000"/>
        </w:rPr>
        <w:br/>
      </w:r>
    </w:p>
    <w:p w14:paraId="08A336D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87AAA97" w14:textId="77777777" w:rsidR="00463675" w:rsidRPr="000F4E43" w:rsidRDefault="00463675">
      <w:pPr>
        <w:rPr>
          <w:rFonts w:ascii="Arial" w:hAnsi="Arial" w:cs="Arial"/>
        </w:rPr>
      </w:pPr>
    </w:p>
    <w:p w14:paraId="14EF6BA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029966" w14:textId="77777777" w:rsidR="008F0935" w:rsidRDefault="00A677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</w:t>
      </w:r>
      <w:r>
        <w:rPr>
          <w:rFonts w:ascii="Arial" w:hAnsi="Arial" w:cs="Arial" w:hint="eastAsia"/>
          <w:lang w:eastAsia="zh-CN"/>
        </w:rPr>
        <w:t>SA5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</w:rPr>
        <w:t xml:space="preserve">or their LS on </w:t>
      </w:r>
      <w:r w:rsidRPr="00A677F6">
        <w:rPr>
          <w:rFonts w:ascii="Arial" w:hAnsi="Arial" w:cs="Arial"/>
        </w:rPr>
        <w:t>improved KPIs involving end-to-end data volume transfer time analytics</w:t>
      </w:r>
      <w:r>
        <w:rPr>
          <w:rFonts w:ascii="Arial" w:hAnsi="Arial" w:cs="Arial"/>
        </w:rPr>
        <w:t>.</w:t>
      </w:r>
    </w:p>
    <w:p w14:paraId="3EC3B7D2" w14:textId="77777777" w:rsidR="008F0935" w:rsidRDefault="008F0935">
      <w:pPr>
        <w:rPr>
          <w:rFonts w:ascii="Arial" w:hAnsi="Arial" w:cs="Arial"/>
        </w:rPr>
      </w:pPr>
    </w:p>
    <w:p w14:paraId="756FBDFD" w14:textId="77777777" w:rsidR="008F0935" w:rsidRPr="008F0935" w:rsidRDefault="008F0935" w:rsidP="008F0935">
      <w:pPr>
        <w:rPr>
          <w:rFonts w:ascii="Arial" w:hAnsi="Arial" w:cs="Arial"/>
        </w:rPr>
      </w:pPr>
      <w:bookmarkStart w:id="0" w:name="_Hlk164355229"/>
      <w:r w:rsidRPr="008F0935">
        <w:rPr>
          <w:rFonts w:ascii="Arial" w:hAnsi="Arial" w:cs="Arial"/>
        </w:rPr>
        <w:t xml:space="preserve">As for the actions to </w:t>
      </w:r>
      <w:r w:rsidR="006124EA">
        <w:rPr>
          <w:rFonts w:ascii="Arial" w:hAnsi="Arial" w:cs="Arial" w:hint="eastAsia"/>
          <w:lang w:eastAsia="zh-CN"/>
        </w:rPr>
        <w:t>CT4</w:t>
      </w:r>
      <w:r w:rsidRPr="008F0935">
        <w:rPr>
          <w:rFonts w:ascii="Arial" w:hAnsi="Arial" w:cs="Arial"/>
        </w:rPr>
        <w:t xml:space="preserve">, please find </w:t>
      </w:r>
      <w:r w:rsidR="006124EA">
        <w:rPr>
          <w:rFonts w:ascii="Arial" w:hAnsi="Arial" w:cs="Arial" w:hint="eastAsia"/>
          <w:lang w:eastAsia="zh-CN"/>
        </w:rPr>
        <w:t>CT4</w:t>
      </w:r>
      <w:r w:rsidRPr="008F0935">
        <w:rPr>
          <w:rFonts w:ascii="Arial" w:hAnsi="Arial" w:cs="Arial"/>
        </w:rPr>
        <w:t>’s reply below inline:</w:t>
      </w:r>
    </w:p>
    <w:p w14:paraId="5AD896C8" w14:textId="77777777" w:rsidR="008F0935" w:rsidRDefault="008F0935" w:rsidP="008F0935">
      <w:pPr>
        <w:pStyle w:val="B1"/>
        <w:rPr>
          <w:rFonts w:cs="Arial"/>
          <w:bCs/>
        </w:rPr>
      </w:pPr>
      <w:r w:rsidRPr="008F0935">
        <w:t>a)</w:t>
      </w:r>
      <w:r w:rsidRPr="008F0935">
        <w:tab/>
      </w:r>
      <w:r>
        <w:rPr>
          <w:rFonts w:cs="Arial"/>
          <w:bCs/>
        </w:rPr>
        <w:t>SA5 respectfully requests SA2, CT3 and CT4 to take the information mentioned above into consideration and extend the Trace activation messages in 5GC to support the signalling-based activation of 5GC UE level measurements collection as replied to question c) mentioned above.</w:t>
      </w:r>
    </w:p>
    <w:p w14:paraId="421D6ADF" w14:textId="77777777" w:rsidR="008F0935" w:rsidRPr="008F0935" w:rsidRDefault="008F0935" w:rsidP="008F0935">
      <w:pPr>
        <w:pStyle w:val="B1"/>
        <w:ind w:left="0" w:firstLine="0"/>
      </w:pPr>
    </w:p>
    <w:p w14:paraId="7D99BC48" w14:textId="77777777" w:rsidR="0052365F" w:rsidRDefault="008F0935" w:rsidP="006124EA">
      <w:pPr>
        <w:pStyle w:val="B1"/>
        <w:ind w:firstLine="0"/>
        <w:rPr>
          <w:lang w:eastAsia="zh-CN"/>
        </w:rPr>
      </w:pPr>
      <w:r>
        <w:rPr>
          <w:rFonts w:hint="eastAsia"/>
          <w:b/>
          <w:bCs/>
          <w:lang w:eastAsia="zh-CN"/>
        </w:rPr>
        <w:t>CT4</w:t>
      </w:r>
      <w:r w:rsidRPr="008F0935">
        <w:rPr>
          <w:b/>
          <w:bCs/>
        </w:rPr>
        <w:t xml:space="preserve"> answer: </w:t>
      </w:r>
      <w:r w:rsidR="006124EA">
        <w:rPr>
          <w:rFonts w:hint="eastAsia"/>
          <w:lang w:eastAsia="zh-CN"/>
        </w:rPr>
        <w:t>CT4</w:t>
      </w:r>
      <w:r w:rsidRPr="008F0935">
        <w:t xml:space="preserve"> </w:t>
      </w:r>
      <w:r w:rsidR="00516919">
        <w:rPr>
          <w:rFonts w:cs="Arial" w:hint="eastAsia"/>
          <w:bCs/>
          <w:lang w:eastAsia="zh-CN"/>
        </w:rPr>
        <w:t>agreed the attached CRs</w:t>
      </w:r>
      <w:r w:rsidR="00516919">
        <w:rPr>
          <w:rFonts w:hint="eastAsia"/>
          <w:lang w:eastAsia="zh-CN"/>
        </w:rPr>
        <w:t xml:space="preserve"> to </w:t>
      </w:r>
      <w:r w:rsidR="002562A3">
        <w:rPr>
          <w:rFonts w:cs="Arial" w:hint="eastAsia"/>
          <w:bCs/>
          <w:lang w:eastAsia="zh-CN"/>
        </w:rPr>
        <w:t xml:space="preserve">extend the </w:t>
      </w:r>
      <w:r w:rsidR="00516919">
        <w:rPr>
          <w:rFonts w:cs="Arial" w:hint="eastAsia"/>
          <w:bCs/>
          <w:lang w:eastAsia="zh-CN"/>
        </w:rPr>
        <w:t>trace</w:t>
      </w:r>
      <w:r w:rsidR="002562A3">
        <w:rPr>
          <w:rFonts w:cs="Arial"/>
          <w:bCs/>
        </w:rPr>
        <w:t xml:space="preserve"> configuration parameters</w:t>
      </w:r>
      <w:r w:rsidR="00357E20">
        <w:rPr>
          <w:rFonts w:cs="Arial" w:hint="eastAsia"/>
          <w:bCs/>
          <w:lang w:eastAsia="zh-CN"/>
        </w:rPr>
        <w:t xml:space="preserve"> </w:t>
      </w:r>
      <w:r w:rsidR="002562A3">
        <w:rPr>
          <w:rFonts w:cs="Arial" w:hint="eastAsia"/>
          <w:bCs/>
          <w:lang w:eastAsia="zh-CN"/>
        </w:rPr>
        <w:t xml:space="preserve">in </w:t>
      </w:r>
      <w:r w:rsidR="00516919">
        <w:rPr>
          <w:rFonts w:cs="Arial" w:hint="eastAsia"/>
          <w:bCs/>
          <w:lang w:eastAsia="zh-CN"/>
        </w:rPr>
        <w:t xml:space="preserve">3GPP </w:t>
      </w:r>
      <w:r w:rsidR="002562A3">
        <w:rPr>
          <w:rFonts w:cs="Arial" w:hint="eastAsia"/>
          <w:bCs/>
          <w:lang w:eastAsia="zh-CN"/>
        </w:rPr>
        <w:t xml:space="preserve">TS29.571 and </w:t>
      </w:r>
      <w:r w:rsidR="00516919">
        <w:rPr>
          <w:rFonts w:cs="Arial" w:hint="eastAsia"/>
          <w:bCs/>
          <w:lang w:eastAsia="zh-CN"/>
        </w:rPr>
        <w:t xml:space="preserve">3GPP </w:t>
      </w:r>
      <w:r w:rsidR="002562A3">
        <w:rPr>
          <w:rFonts w:cs="Arial" w:hint="eastAsia"/>
          <w:bCs/>
          <w:lang w:eastAsia="zh-CN"/>
        </w:rPr>
        <w:t>TS29.503</w:t>
      </w:r>
      <w:r w:rsidR="00357E20">
        <w:rPr>
          <w:rFonts w:cs="Arial" w:hint="eastAsia"/>
          <w:bCs/>
          <w:lang w:eastAsia="zh-CN"/>
        </w:rPr>
        <w:t xml:space="preserve"> to support the </w:t>
      </w:r>
      <w:r w:rsidR="00357E20">
        <w:rPr>
          <w:rFonts w:cs="Arial"/>
          <w:bCs/>
        </w:rPr>
        <w:t>signalling-based activation</w:t>
      </w:r>
      <w:r w:rsidR="00357E20">
        <w:rPr>
          <w:rFonts w:cs="Arial" w:hint="eastAsia"/>
          <w:bCs/>
          <w:lang w:eastAsia="zh-CN"/>
        </w:rPr>
        <w:t xml:space="preserve"> of</w:t>
      </w:r>
      <w:r w:rsidR="00357E20">
        <w:rPr>
          <w:rFonts w:cs="Arial"/>
          <w:bCs/>
        </w:rPr>
        <w:t xml:space="preserve"> 5GC UE level measurements collection</w:t>
      </w:r>
      <w:r w:rsidRPr="008F0935">
        <w:t>.</w:t>
      </w:r>
    </w:p>
    <w:p w14:paraId="0DD91D1B" w14:textId="77777777" w:rsidR="0052365F" w:rsidRDefault="0052365F" w:rsidP="006124EA">
      <w:pPr>
        <w:pStyle w:val="B1"/>
        <w:ind w:firstLine="0"/>
        <w:rPr>
          <w:lang w:eastAsia="zh-CN"/>
        </w:rPr>
      </w:pPr>
    </w:p>
    <w:p w14:paraId="5D3E4D87" w14:textId="77777777" w:rsidR="00FC0120" w:rsidRDefault="00FC0120" w:rsidP="0052365F">
      <w:pPr>
        <w:rPr>
          <w:lang w:eastAsia="zh-CN"/>
        </w:rPr>
      </w:pPr>
      <w:r w:rsidRPr="0052365F">
        <w:rPr>
          <w:rFonts w:ascii="Arial" w:hAnsi="Arial" w:cs="Arial" w:hint="eastAsia"/>
          <w:lang w:eastAsia="zh-CN"/>
        </w:rPr>
        <w:t xml:space="preserve">But still </w:t>
      </w:r>
      <w:r w:rsidR="00DB04A9" w:rsidRPr="0052365F">
        <w:rPr>
          <w:rFonts w:ascii="Arial" w:hAnsi="Arial" w:cs="Arial" w:hint="eastAsia"/>
          <w:lang w:eastAsia="zh-CN"/>
        </w:rPr>
        <w:t xml:space="preserve">some </w:t>
      </w:r>
      <w:r w:rsidRPr="0052365F">
        <w:rPr>
          <w:rFonts w:ascii="Arial" w:hAnsi="Arial" w:cs="Arial" w:hint="eastAsia"/>
          <w:lang w:eastAsia="zh-CN"/>
        </w:rPr>
        <w:t>question</w:t>
      </w:r>
      <w:r w:rsidR="00730980">
        <w:rPr>
          <w:rFonts w:ascii="Arial" w:hAnsi="Arial" w:cs="Arial" w:hint="eastAsia"/>
          <w:lang w:eastAsia="zh-CN"/>
        </w:rPr>
        <w:t>s</w:t>
      </w:r>
      <w:r w:rsidR="00DB04A9" w:rsidRPr="0052365F">
        <w:rPr>
          <w:rFonts w:ascii="Arial" w:hAnsi="Arial" w:cs="Arial" w:hint="eastAsia"/>
          <w:lang w:eastAsia="zh-CN"/>
        </w:rPr>
        <w:t xml:space="preserve"> remained to be clarified</w:t>
      </w:r>
      <w:r w:rsidRPr="0052365F">
        <w:rPr>
          <w:rFonts w:ascii="Arial" w:hAnsi="Arial" w:cs="Arial" w:hint="eastAsia"/>
          <w:lang w:eastAsia="zh-CN"/>
        </w:rPr>
        <w:t>:</w:t>
      </w:r>
    </w:p>
    <w:p w14:paraId="3A312124" w14:textId="77777777" w:rsidR="00B73D45" w:rsidRPr="00730980" w:rsidRDefault="00B73D45" w:rsidP="006124EA">
      <w:pPr>
        <w:pStyle w:val="B1"/>
        <w:ind w:firstLine="0"/>
        <w:rPr>
          <w:rFonts w:cs="Arial"/>
          <w:i/>
          <w:iCs/>
          <w:color w:val="FF0000"/>
          <w:lang w:eastAsia="zh-CN"/>
        </w:rPr>
      </w:pPr>
    </w:p>
    <w:p w14:paraId="09D1278A" w14:textId="77777777" w:rsidR="00516919" w:rsidRDefault="008218E7" w:rsidP="00DB04A9">
      <w:pPr>
        <w:pStyle w:val="B1"/>
        <w:rPr>
          <w:rFonts w:cs="Arial"/>
          <w:b/>
          <w:bCs/>
          <w:lang w:eastAsia="zh-CN"/>
        </w:rPr>
      </w:pPr>
      <w:r w:rsidRPr="008218E7">
        <w:rPr>
          <w:rFonts w:cs="Arial" w:hint="eastAsia"/>
          <w:b/>
          <w:bCs/>
          <w:lang w:eastAsia="zh-CN"/>
        </w:rPr>
        <w:t>Q1:</w:t>
      </w:r>
      <w:r w:rsidR="00FC0120" w:rsidRPr="008218E7">
        <w:rPr>
          <w:rFonts w:cs="Arial"/>
          <w:b/>
          <w:bCs/>
          <w:lang w:eastAsia="zh-CN"/>
        </w:rPr>
        <w:tab/>
      </w:r>
      <w:r w:rsidR="000E47C5">
        <w:rPr>
          <w:rFonts w:cs="Arial" w:hint="eastAsia"/>
          <w:b/>
          <w:bCs/>
          <w:lang w:eastAsia="zh-CN"/>
        </w:rPr>
        <w:t>H</w:t>
      </w:r>
      <w:r w:rsidR="00FC0120" w:rsidRPr="008218E7">
        <w:rPr>
          <w:rFonts w:cs="Arial" w:hint="eastAsia"/>
          <w:b/>
          <w:bCs/>
          <w:lang w:eastAsia="zh-CN"/>
        </w:rPr>
        <w:t xml:space="preserve">ow </w:t>
      </w:r>
      <w:r w:rsidR="000E47C5">
        <w:rPr>
          <w:rFonts w:cs="Arial" w:hint="eastAsia"/>
          <w:b/>
          <w:bCs/>
          <w:lang w:eastAsia="zh-CN"/>
        </w:rPr>
        <w:t xml:space="preserve">is </w:t>
      </w:r>
      <w:r w:rsidR="00B73D45" w:rsidRPr="008218E7">
        <w:rPr>
          <w:rFonts w:cs="Arial" w:hint="eastAsia"/>
          <w:b/>
          <w:bCs/>
          <w:lang w:eastAsia="zh-CN"/>
        </w:rPr>
        <w:t xml:space="preserve">the </w:t>
      </w:r>
      <w:r w:rsidR="00B73D45" w:rsidRPr="008218E7">
        <w:rPr>
          <w:rFonts w:cs="Arial"/>
          <w:b/>
          <w:bCs/>
        </w:rPr>
        <w:t>5GC UE level measurements collection</w:t>
      </w:r>
      <w:r w:rsidR="00B73D45" w:rsidRPr="008218E7">
        <w:rPr>
          <w:rFonts w:cs="Arial" w:hint="eastAsia"/>
          <w:b/>
          <w:bCs/>
          <w:lang w:eastAsia="zh-CN"/>
        </w:rPr>
        <w:t xml:space="preserve"> </w:t>
      </w:r>
      <w:r w:rsidR="00DB04A9" w:rsidRPr="008218E7">
        <w:rPr>
          <w:rFonts w:cs="Arial" w:hint="eastAsia"/>
          <w:b/>
          <w:bCs/>
          <w:lang w:eastAsia="zh-CN"/>
        </w:rPr>
        <w:t>on SMF</w:t>
      </w:r>
      <w:r w:rsidR="00B73D45" w:rsidRPr="008218E7">
        <w:rPr>
          <w:rFonts w:cs="Arial" w:hint="eastAsia"/>
          <w:b/>
          <w:bCs/>
          <w:lang w:eastAsia="zh-CN"/>
        </w:rPr>
        <w:t xml:space="preserve"> trigg</w:t>
      </w:r>
      <w:r w:rsidR="000D327F">
        <w:rPr>
          <w:rFonts w:cs="Arial" w:hint="eastAsia"/>
          <w:b/>
          <w:bCs/>
          <w:lang w:eastAsia="zh-CN"/>
        </w:rPr>
        <w:t>er</w:t>
      </w:r>
      <w:r w:rsidR="00B73D45" w:rsidRPr="008218E7">
        <w:rPr>
          <w:rFonts w:cs="Arial" w:hint="eastAsia"/>
          <w:b/>
          <w:bCs/>
          <w:lang w:eastAsia="zh-CN"/>
        </w:rPr>
        <w:t>ed</w:t>
      </w:r>
      <w:r w:rsidR="00DB04A9" w:rsidRPr="008218E7">
        <w:rPr>
          <w:rFonts w:cs="Arial" w:hint="eastAsia"/>
          <w:b/>
          <w:bCs/>
          <w:lang w:eastAsia="zh-CN"/>
        </w:rPr>
        <w:t>/activated?</w:t>
      </w:r>
    </w:p>
    <w:p w14:paraId="37E69B38" w14:textId="77777777" w:rsidR="00516919" w:rsidRDefault="00516919" w:rsidP="00DB04A9">
      <w:pPr>
        <w:pStyle w:val="B1"/>
        <w:rPr>
          <w:rFonts w:cs="Arial"/>
          <w:b/>
          <w:bCs/>
          <w:lang w:eastAsia="zh-CN"/>
        </w:rPr>
      </w:pPr>
    </w:p>
    <w:p w14:paraId="24DD9521" w14:textId="77777777" w:rsidR="0052365F" w:rsidRDefault="00B73D45" w:rsidP="00516919">
      <w:pPr>
        <w:pStyle w:val="B1"/>
        <w:ind w:firstLine="0"/>
        <w:rPr>
          <w:rFonts w:cs="Arial"/>
          <w:lang w:eastAsia="zh-CN"/>
        </w:rPr>
      </w:pPr>
      <w:r w:rsidRPr="00516919">
        <w:rPr>
          <w:rFonts w:cs="Arial" w:hint="eastAsia"/>
          <w:lang w:eastAsia="zh-CN"/>
        </w:rPr>
        <w:t>According to</w:t>
      </w:r>
      <w:r w:rsidR="00DB04A9" w:rsidRPr="00516919">
        <w:rPr>
          <w:rFonts w:cs="Arial" w:hint="eastAsia"/>
          <w:lang w:eastAsia="zh-CN"/>
        </w:rPr>
        <w:t xml:space="preserve"> </w:t>
      </w:r>
      <w:r w:rsidR="00516919" w:rsidRPr="00516919">
        <w:rPr>
          <w:rFonts w:cs="Arial" w:hint="eastAsia"/>
          <w:lang w:eastAsia="zh-CN"/>
        </w:rPr>
        <w:t xml:space="preserve">3GPP </w:t>
      </w:r>
      <w:r w:rsidRPr="00516919">
        <w:rPr>
          <w:rFonts w:cs="Arial" w:hint="eastAsia"/>
          <w:lang w:eastAsia="zh-CN"/>
        </w:rPr>
        <w:t>TS28.558</w:t>
      </w:r>
      <w:r w:rsidR="0052365F" w:rsidRPr="00516919">
        <w:rPr>
          <w:rFonts w:cs="Arial" w:hint="eastAsia"/>
          <w:lang w:eastAsia="zh-CN"/>
        </w:rPr>
        <w:t>:</w:t>
      </w:r>
    </w:p>
    <w:p w14:paraId="63AEC809" w14:textId="77777777" w:rsidR="0052365F" w:rsidRPr="0052365F" w:rsidRDefault="00FC0120" w:rsidP="0052365F">
      <w:pPr>
        <w:pStyle w:val="B1"/>
        <w:ind w:firstLine="0"/>
        <w:rPr>
          <w:rFonts w:cs="Arial"/>
          <w:i/>
          <w:iCs/>
          <w:lang w:eastAsia="zh-CN"/>
        </w:rPr>
      </w:pPr>
      <w:r w:rsidRPr="0052365F">
        <w:rPr>
          <w:rFonts w:cs="Arial"/>
          <w:i/>
          <w:iCs/>
          <w:lang w:eastAsia="zh-CN"/>
        </w:rPr>
        <w:lastRenderedPageBreak/>
        <w:t>“The QoS monitoring can be initiated on SMF by management system via QFQoSMonitoringControl MOI (see TS 28.541 [3]), or by PCF via QoS Monitoring policy included in the PCC rule provisioning (see TS 23.503 [4]).”</w:t>
      </w:r>
    </w:p>
    <w:p w14:paraId="433CF230" w14:textId="77777777" w:rsidR="0052365F" w:rsidRDefault="0052365F" w:rsidP="0052365F">
      <w:pPr>
        <w:pStyle w:val="B1"/>
        <w:ind w:firstLine="0"/>
        <w:rPr>
          <w:rFonts w:cs="Arial"/>
          <w:lang w:eastAsia="zh-CN"/>
        </w:rPr>
      </w:pPr>
    </w:p>
    <w:p w14:paraId="1423EB04" w14:textId="77777777" w:rsidR="0052365F" w:rsidRDefault="0052365F" w:rsidP="0052365F">
      <w:pPr>
        <w:pStyle w:val="B1"/>
        <w:ind w:firstLine="0"/>
        <w:rPr>
          <w:rFonts w:cs="Arial"/>
          <w:lang w:eastAsia="zh-CN"/>
        </w:rPr>
      </w:pPr>
      <w:r>
        <w:rPr>
          <w:rFonts w:cs="Arial" w:hint="eastAsia"/>
          <w:b/>
          <w:bCs/>
          <w:color w:val="0070C0"/>
          <w:lang w:eastAsia="zh-CN"/>
        </w:rPr>
        <w:t>Based on the definition, the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 </w:t>
      </w:r>
      <w:r w:rsidR="00DB04A9" w:rsidRPr="00DB04A9">
        <w:rPr>
          <w:rFonts w:cs="Arial"/>
          <w:b/>
          <w:bCs/>
          <w:color w:val="0070C0"/>
        </w:rPr>
        <w:t>5GC UE level measurements collection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 on SMF is trigg</w:t>
      </w:r>
      <w:r w:rsidR="000D327F">
        <w:rPr>
          <w:rFonts w:cs="Arial" w:hint="eastAsia"/>
          <w:b/>
          <w:bCs/>
          <w:color w:val="0070C0"/>
          <w:lang w:eastAsia="zh-CN"/>
        </w:rPr>
        <w:t>er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>ed/activated by management system or by PCF</w:t>
      </w:r>
      <w:r w:rsidR="00DB04A9">
        <w:rPr>
          <w:rFonts w:cs="Arial" w:hint="eastAsia"/>
          <w:lang w:eastAsia="zh-CN"/>
        </w:rPr>
        <w:t xml:space="preserve">. </w:t>
      </w:r>
    </w:p>
    <w:p w14:paraId="40FBA82F" w14:textId="77777777" w:rsidR="0052365F" w:rsidRDefault="0052365F" w:rsidP="0052365F">
      <w:pPr>
        <w:pStyle w:val="B1"/>
        <w:ind w:firstLine="0"/>
        <w:rPr>
          <w:rFonts w:cs="Arial"/>
          <w:lang w:eastAsia="zh-CN"/>
        </w:rPr>
      </w:pPr>
    </w:p>
    <w:p w14:paraId="116FE19A" w14:textId="77777777" w:rsidR="0052365F" w:rsidRDefault="0052365F" w:rsidP="0052365F">
      <w:pPr>
        <w:pStyle w:val="B1"/>
        <w:ind w:firstLine="0"/>
        <w:rPr>
          <w:rFonts w:cs="Arial"/>
          <w:lang w:eastAsia="zh-CN"/>
        </w:rPr>
      </w:pPr>
      <w:r>
        <w:rPr>
          <w:rFonts w:cs="Arial" w:hint="eastAsia"/>
          <w:lang w:eastAsia="zh-CN"/>
        </w:rPr>
        <w:t>A</w:t>
      </w:r>
      <w:r w:rsidR="00DB04A9">
        <w:rPr>
          <w:rFonts w:cs="Arial" w:hint="eastAsia"/>
          <w:lang w:eastAsia="zh-CN"/>
        </w:rPr>
        <w:t xml:space="preserve">ccording to clause 4.1.2.18 of </w:t>
      </w:r>
      <w:r w:rsidR="00516919">
        <w:rPr>
          <w:rFonts w:cs="Arial" w:hint="eastAsia"/>
          <w:lang w:eastAsia="zh-CN"/>
        </w:rPr>
        <w:t xml:space="preserve">3GPP </w:t>
      </w:r>
      <w:r w:rsidR="00DB04A9">
        <w:rPr>
          <w:rFonts w:cs="Arial" w:hint="eastAsia"/>
          <w:lang w:eastAsia="zh-CN"/>
        </w:rPr>
        <w:t>TS32.42</w:t>
      </w:r>
      <w:r w:rsidR="00E3600D">
        <w:rPr>
          <w:rFonts w:cs="Arial" w:hint="eastAsia"/>
          <w:lang w:eastAsia="zh-CN"/>
        </w:rPr>
        <w:t>2</w:t>
      </w:r>
      <w:r>
        <w:rPr>
          <w:rFonts w:cs="Arial" w:hint="eastAsia"/>
          <w:lang w:eastAsia="zh-CN"/>
        </w:rPr>
        <w:t>:</w:t>
      </w:r>
    </w:p>
    <w:p w14:paraId="0C2E9236" w14:textId="77777777" w:rsidR="0052365F" w:rsidRDefault="00DB04A9" w:rsidP="0052365F">
      <w:pPr>
        <w:pStyle w:val="B1"/>
        <w:ind w:firstLine="0"/>
        <w:rPr>
          <w:rFonts w:cs="Arial"/>
          <w:i/>
          <w:iCs/>
          <w:lang w:eastAsia="zh-CN"/>
        </w:rPr>
      </w:pPr>
      <w:r w:rsidRPr="0052365F">
        <w:rPr>
          <w:rFonts w:cs="Arial"/>
          <w:i/>
          <w:iCs/>
          <w:lang w:eastAsia="zh-CN"/>
        </w:rPr>
        <w:t>“</w:t>
      </w:r>
      <w:r w:rsidRPr="0052365F">
        <w:rPr>
          <w:i/>
          <w:iCs/>
        </w:rPr>
        <w:t xml:space="preserve">For the signaling Trace Session activation for </w:t>
      </w:r>
      <w:r w:rsidRPr="0052365F">
        <w:rPr>
          <w:i/>
          <w:iCs/>
          <w:lang w:eastAsia="zh-CN"/>
        </w:rPr>
        <w:t xml:space="preserve">UE level measurements collection </w:t>
      </w:r>
      <w:r w:rsidRPr="0052365F">
        <w:rPr>
          <w:i/>
          <w:iCs/>
        </w:rPr>
        <w:t>in 5GC as part of the PDU Session Establishment procedure for the UE that has already been registered where SMF obtains trace control and configuration parameters from UDM via Nudm_UECM_Registration procedure</w:t>
      </w:r>
      <w:r w:rsidRPr="0052365F">
        <w:rPr>
          <w:rFonts w:cs="Arial"/>
          <w:i/>
          <w:iCs/>
          <w:lang w:eastAsia="zh-CN"/>
        </w:rPr>
        <w:t>”</w:t>
      </w:r>
    </w:p>
    <w:p w14:paraId="71ABDD1C" w14:textId="77777777" w:rsidR="0052365F" w:rsidRPr="0052365F" w:rsidRDefault="0052365F" w:rsidP="0052365F">
      <w:pPr>
        <w:pStyle w:val="B1"/>
        <w:ind w:firstLine="0"/>
        <w:rPr>
          <w:rFonts w:cs="Arial"/>
          <w:i/>
          <w:iCs/>
          <w:lang w:eastAsia="zh-CN"/>
        </w:rPr>
      </w:pPr>
    </w:p>
    <w:p w14:paraId="694E5D8D" w14:textId="77777777" w:rsidR="00463675" w:rsidRDefault="0052365F" w:rsidP="0052365F">
      <w:pPr>
        <w:pStyle w:val="B1"/>
        <w:ind w:firstLine="0"/>
        <w:rPr>
          <w:rFonts w:cs="Arial"/>
          <w:lang w:eastAsia="zh-CN"/>
        </w:rPr>
      </w:pPr>
      <w:r>
        <w:rPr>
          <w:rFonts w:cs="Arial" w:hint="eastAsia"/>
          <w:b/>
          <w:bCs/>
          <w:color w:val="0070C0"/>
          <w:lang w:eastAsia="zh-CN"/>
        </w:rPr>
        <w:t>However, it means t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he </w:t>
      </w:r>
      <w:r w:rsidR="00DB04A9" w:rsidRPr="00DB04A9">
        <w:rPr>
          <w:rFonts w:cs="Arial"/>
          <w:b/>
          <w:bCs/>
          <w:color w:val="0070C0"/>
        </w:rPr>
        <w:t>5GC UE level measurements collection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 on SMF is trigg</w:t>
      </w:r>
      <w:r w:rsidR="000D327F">
        <w:rPr>
          <w:rFonts w:cs="Arial" w:hint="eastAsia"/>
          <w:b/>
          <w:bCs/>
          <w:color w:val="0070C0"/>
          <w:lang w:eastAsia="zh-CN"/>
        </w:rPr>
        <w:t>er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>ed/activated by obtaining trace control and configuration parameter from UDM</w:t>
      </w:r>
      <w:r w:rsidR="0021728D">
        <w:rPr>
          <w:rFonts w:cs="Arial" w:hint="eastAsia"/>
          <w:b/>
          <w:bCs/>
          <w:color w:val="0070C0"/>
          <w:lang w:eastAsia="zh-CN"/>
        </w:rPr>
        <w:t>.</w:t>
      </w:r>
    </w:p>
    <w:p w14:paraId="7E67D717" w14:textId="77777777" w:rsidR="00FC0120" w:rsidRDefault="00FC012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0B38AA2" w14:textId="77777777" w:rsidR="0052365F" w:rsidRPr="00730980" w:rsidRDefault="008218E7" w:rsidP="00DB04A9">
      <w:pPr>
        <w:pStyle w:val="B1"/>
        <w:rPr>
          <w:b/>
          <w:bCs/>
          <w:lang w:eastAsia="zh-CN"/>
        </w:rPr>
      </w:pPr>
      <w:r w:rsidRPr="00730980">
        <w:rPr>
          <w:rFonts w:hint="eastAsia"/>
          <w:b/>
          <w:bCs/>
          <w:lang w:eastAsia="zh-CN"/>
        </w:rPr>
        <w:t>Q2:</w:t>
      </w:r>
      <w:r w:rsidR="00DB04A9" w:rsidRPr="00730980">
        <w:rPr>
          <w:b/>
          <w:bCs/>
        </w:rPr>
        <w:tab/>
      </w:r>
      <w:r w:rsidR="0052365F" w:rsidRPr="00730980">
        <w:rPr>
          <w:rFonts w:hint="eastAsia"/>
          <w:b/>
          <w:bCs/>
          <w:lang w:eastAsia="zh-CN"/>
        </w:rPr>
        <w:t>What is the meaning of the following Information:</w:t>
      </w:r>
    </w:p>
    <w:p w14:paraId="32DA5DAA" w14:textId="77777777" w:rsidR="00FC0120" w:rsidRPr="008218E7" w:rsidRDefault="0052365F" w:rsidP="00DB04A9">
      <w:pPr>
        <w:pStyle w:val="B1"/>
        <w:rPr>
          <w:lang w:eastAsia="zh-CN"/>
        </w:rPr>
      </w:pPr>
      <w:r w:rsidRPr="008218E7">
        <w:rPr>
          <w:rFonts w:hint="eastAsia"/>
          <w:lang w:eastAsia="zh-CN"/>
        </w:rPr>
        <w:t>-</w:t>
      </w:r>
      <w:r w:rsidRPr="008218E7">
        <w:rPr>
          <w:lang w:eastAsia="zh-CN"/>
        </w:rPr>
        <w:tab/>
      </w:r>
      <w:r w:rsidRPr="008218E7">
        <w:rPr>
          <w:rFonts w:hint="eastAsia"/>
          <w:lang w:eastAsia="zh-CN"/>
        </w:rPr>
        <w:t xml:space="preserve">IE </w:t>
      </w:r>
      <w:r w:rsidR="0021728D" w:rsidRPr="008218E7">
        <w:rPr>
          <w:rFonts w:hint="eastAsia"/>
          <w:noProof/>
          <w:lang w:eastAsia="zh-CN"/>
        </w:rPr>
        <w:t xml:space="preserve">named </w:t>
      </w:r>
      <w:r w:rsidR="0021728D" w:rsidRPr="008218E7">
        <w:rPr>
          <w:noProof/>
          <w:lang w:eastAsia="zh-CN"/>
        </w:rPr>
        <w:t>“</w:t>
      </w:r>
      <w:r w:rsidR="0021728D" w:rsidRPr="008218E7">
        <w:rPr>
          <w:noProof/>
        </w:rPr>
        <w:t>Trace reporting format</w:t>
      </w:r>
      <w:r w:rsidR="0021728D" w:rsidRPr="008218E7">
        <w:rPr>
          <w:noProof/>
          <w:lang w:eastAsia="zh-CN"/>
        </w:rPr>
        <w:t>”</w:t>
      </w:r>
      <w:r w:rsidR="0021728D" w:rsidRPr="008218E7">
        <w:rPr>
          <w:noProof/>
        </w:rPr>
        <w:t xml:space="preserve"> for 5GC UE level measurements </w:t>
      </w:r>
      <w:r w:rsidR="0021728D" w:rsidRPr="008218E7">
        <w:rPr>
          <w:lang w:eastAsia="zh-CN"/>
        </w:rPr>
        <w:t>collection</w:t>
      </w:r>
      <w:r w:rsidR="0021728D" w:rsidRPr="008218E7">
        <w:rPr>
          <w:rFonts w:hint="eastAsia"/>
          <w:lang w:eastAsia="zh-CN"/>
        </w:rPr>
        <w:t>?</w:t>
      </w:r>
      <w:r w:rsidR="0021728D" w:rsidRPr="008218E7">
        <w:rPr>
          <w:lang w:eastAsia="zh-CN"/>
        </w:rPr>
        <w:t xml:space="preserve"> </w:t>
      </w:r>
      <w:r w:rsidRPr="008218E7">
        <w:rPr>
          <w:lang w:eastAsia="zh-CN"/>
        </w:rPr>
        <w:t>C</w:t>
      </w:r>
      <w:r w:rsidRPr="008218E7">
        <w:rPr>
          <w:rFonts w:hint="eastAsia"/>
          <w:lang w:eastAsia="zh-CN"/>
        </w:rPr>
        <w:t xml:space="preserve">T4 </w:t>
      </w:r>
      <w:r w:rsidRPr="008218E7">
        <w:rPr>
          <w:lang w:eastAsia="zh-CN"/>
        </w:rPr>
        <w:t>cannot</w:t>
      </w:r>
      <w:r w:rsidRPr="008218E7">
        <w:rPr>
          <w:rFonts w:hint="eastAsia"/>
          <w:lang w:eastAsia="zh-CN"/>
        </w:rPr>
        <w:t xml:space="preserve"> find any definition on the </w:t>
      </w:r>
      <w:r w:rsidRPr="008218E7">
        <w:rPr>
          <w:lang w:eastAsia="zh-CN"/>
        </w:rPr>
        <w:t>“Trace reporting format”</w:t>
      </w:r>
      <w:r w:rsidRPr="008218E7">
        <w:rPr>
          <w:rFonts w:hint="eastAsia"/>
          <w:lang w:eastAsia="zh-CN"/>
        </w:rPr>
        <w:t xml:space="preserve"> in 3GPP TS 32.422.</w:t>
      </w:r>
    </w:p>
    <w:p w14:paraId="7E48237D" w14:textId="77777777" w:rsidR="005912EC" w:rsidRDefault="0052365F" w:rsidP="002172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E Types (CM)</w:t>
      </w:r>
      <w:r>
        <w:rPr>
          <w:rFonts w:hint="eastAsia"/>
          <w:lang w:eastAsia="zh-CN"/>
        </w:rPr>
        <w:t xml:space="preserve"> for UE level measurement, i.e. </w:t>
      </w:r>
      <w:r w:rsidR="005912EC">
        <w:rPr>
          <w:rFonts w:hint="eastAsia"/>
          <w:lang w:eastAsia="zh-CN"/>
        </w:rPr>
        <w:t xml:space="preserve">whether </w:t>
      </w:r>
      <w:r w:rsidR="005912EC">
        <w:rPr>
          <w:lang w:eastAsia="zh-CN"/>
        </w:rPr>
        <w:t>EP_N3</w:t>
      </w:r>
      <w:r w:rsidR="005912EC">
        <w:rPr>
          <w:rFonts w:hint="eastAsia"/>
          <w:lang w:eastAsia="zh-CN"/>
        </w:rPr>
        <w:t xml:space="preserve"> and </w:t>
      </w:r>
      <w:r w:rsidR="005912EC">
        <w:rPr>
          <w:lang w:eastAsia="zh-CN"/>
        </w:rPr>
        <w:t>EP_N</w:t>
      </w:r>
      <w:r w:rsidR="005912EC">
        <w:rPr>
          <w:rFonts w:hint="eastAsia"/>
          <w:lang w:eastAsia="zh-CN"/>
        </w:rPr>
        <w:t xml:space="preserve">9 </w:t>
      </w:r>
      <w:r>
        <w:rPr>
          <w:rFonts w:hint="eastAsia"/>
          <w:lang w:eastAsia="zh-CN"/>
        </w:rPr>
        <w:t>are</w:t>
      </w:r>
      <w:r w:rsidR="005912EC">
        <w:rPr>
          <w:rFonts w:hint="eastAsia"/>
          <w:lang w:eastAsia="zh-CN"/>
        </w:rPr>
        <w:t xml:space="preserve"> additional types </w:t>
      </w:r>
      <w:r w:rsidR="005912EC" w:rsidRPr="00F11966">
        <w:t>of NE</w:t>
      </w:r>
      <w:r w:rsidR="005912EC">
        <w:rPr>
          <w:rFonts w:hint="eastAsia"/>
          <w:lang w:eastAsia="zh-CN"/>
        </w:rPr>
        <w:t xml:space="preserve"> in the </w:t>
      </w:r>
      <w:r w:rsidR="005912EC" w:rsidRPr="00F11966">
        <w:t>3GPP TS </w:t>
      </w:r>
      <w:r w:rsidR="005912EC" w:rsidRPr="00F11966">
        <w:rPr>
          <w:rFonts w:hint="eastAsia"/>
          <w:lang w:eastAsia="zh-CN"/>
        </w:rPr>
        <w:t>32</w:t>
      </w:r>
      <w:r w:rsidR="005912EC" w:rsidRPr="00F11966">
        <w:t>.</w:t>
      </w:r>
      <w:r w:rsidR="005912EC" w:rsidRPr="00F11966">
        <w:rPr>
          <w:rFonts w:hint="eastAsia"/>
          <w:lang w:eastAsia="zh-CN"/>
        </w:rPr>
        <w:t>422</w:t>
      </w:r>
      <w:r w:rsidR="005912EC" w:rsidRPr="00F11966">
        <w:rPr>
          <w:lang w:eastAsia="zh-CN"/>
        </w:rPr>
        <w:t> </w:t>
      </w:r>
      <w:r w:rsidR="005912EC">
        <w:rPr>
          <w:rFonts w:hint="eastAsia"/>
          <w:lang w:eastAsia="zh-CN"/>
        </w:rPr>
        <w:t>.</w:t>
      </w:r>
    </w:p>
    <w:p w14:paraId="30865F5B" w14:textId="77777777" w:rsidR="0052365F" w:rsidRDefault="0052365F" w:rsidP="002172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color w:val="000000"/>
          <w:lang w:eastAsia="zh-CN"/>
        </w:rPr>
        <w:t>N4 Session Identifier</w:t>
      </w:r>
      <w:r>
        <w:rPr>
          <w:rFonts w:hint="eastAsia"/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H</w:t>
      </w:r>
      <w:r>
        <w:rPr>
          <w:rFonts w:hint="eastAsia"/>
          <w:color w:val="000000"/>
          <w:lang w:eastAsia="zh-CN"/>
        </w:rPr>
        <w:t xml:space="preserve">ow </w:t>
      </w:r>
      <w:r w:rsidR="000D327F">
        <w:rPr>
          <w:rFonts w:hint="eastAsia"/>
          <w:color w:val="000000"/>
          <w:lang w:eastAsia="zh-CN"/>
        </w:rPr>
        <w:t>will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this</w:t>
      </w:r>
      <w:r>
        <w:rPr>
          <w:rFonts w:hint="eastAsia"/>
          <w:color w:val="000000"/>
          <w:lang w:eastAsia="zh-CN"/>
        </w:rPr>
        <w:t xml:space="preserve"> IE be used in </w:t>
      </w:r>
      <w:r w:rsidR="008218E7">
        <w:rPr>
          <w:rFonts w:cs="Arial"/>
          <w:bCs/>
        </w:rPr>
        <w:t>signalling-based activation of 5GC UE level measurements collection</w:t>
      </w:r>
      <w:r>
        <w:rPr>
          <w:rFonts w:hint="eastAsia"/>
          <w:color w:val="000000"/>
          <w:lang w:eastAsia="zh-CN"/>
        </w:rPr>
        <w:t>?</w:t>
      </w:r>
    </w:p>
    <w:p w14:paraId="2E050418" w14:textId="77777777" w:rsidR="005912EC" w:rsidRDefault="005912EC" w:rsidP="0021728D">
      <w:pPr>
        <w:pStyle w:val="B1"/>
        <w:rPr>
          <w:lang w:eastAsia="zh-CN"/>
        </w:rPr>
      </w:pPr>
    </w:p>
    <w:p w14:paraId="117AE4FD" w14:textId="77777777" w:rsidR="005912EC" w:rsidRPr="008218E7" w:rsidRDefault="008218E7" w:rsidP="0021728D">
      <w:pPr>
        <w:pStyle w:val="B1"/>
        <w:rPr>
          <w:b/>
          <w:bCs/>
          <w:lang w:eastAsia="zh-CN"/>
        </w:rPr>
      </w:pPr>
      <w:r w:rsidRPr="008218E7">
        <w:rPr>
          <w:rFonts w:hint="eastAsia"/>
          <w:b/>
          <w:bCs/>
          <w:lang w:eastAsia="zh-CN"/>
        </w:rPr>
        <w:t>Q3:</w:t>
      </w:r>
      <w:r w:rsidRPr="008218E7">
        <w:rPr>
          <w:b/>
          <w:bCs/>
          <w:lang w:eastAsia="zh-CN"/>
        </w:rPr>
        <w:tab/>
      </w:r>
      <w:r w:rsidR="00516919">
        <w:rPr>
          <w:rFonts w:hint="eastAsia"/>
          <w:b/>
          <w:bCs/>
          <w:lang w:eastAsia="zh-CN"/>
        </w:rPr>
        <w:t xml:space="preserve">How is the </w:t>
      </w:r>
      <w:r w:rsidR="00516919" w:rsidRPr="008218E7">
        <w:rPr>
          <w:rFonts w:cs="Arial"/>
          <w:b/>
          <w:bCs/>
        </w:rPr>
        <w:t>5GC UE level measurements collection</w:t>
      </w:r>
      <w:r w:rsidR="00516919" w:rsidRPr="008218E7">
        <w:rPr>
          <w:rFonts w:cs="Arial" w:hint="eastAsia"/>
          <w:b/>
          <w:bCs/>
          <w:lang w:eastAsia="zh-CN"/>
        </w:rPr>
        <w:t xml:space="preserve"> on </w:t>
      </w:r>
      <w:r w:rsidR="00516919">
        <w:rPr>
          <w:rFonts w:cs="Arial"/>
          <w:b/>
          <w:bCs/>
          <w:lang w:eastAsia="zh-CN"/>
        </w:rPr>
        <w:t>UPF</w:t>
      </w:r>
      <w:r w:rsidR="00516919" w:rsidRPr="008218E7">
        <w:rPr>
          <w:rFonts w:cs="Arial" w:hint="eastAsia"/>
          <w:b/>
          <w:bCs/>
          <w:lang w:eastAsia="zh-CN"/>
        </w:rPr>
        <w:t xml:space="preserve"> trigg</w:t>
      </w:r>
      <w:r w:rsidR="000D327F">
        <w:rPr>
          <w:rFonts w:cs="Arial" w:hint="eastAsia"/>
          <w:b/>
          <w:bCs/>
          <w:lang w:eastAsia="zh-CN"/>
        </w:rPr>
        <w:t>er</w:t>
      </w:r>
      <w:r w:rsidR="00516919" w:rsidRPr="008218E7">
        <w:rPr>
          <w:rFonts w:cs="Arial" w:hint="eastAsia"/>
          <w:b/>
          <w:bCs/>
          <w:lang w:eastAsia="zh-CN"/>
        </w:rPr>
        <w:t>ed/activated</w:t>
      </w:r>
      <w:r w:rsidR="00516919">
        <w:rPr>
          <w:rFonts w:hint="eastAsia"/>
          <w:b/>
          <w:bCs/>
          <w:lang w:eastAsia="zh-CN"/>
        </w:rPr>
        <w:t xml:space="preserve">? Can SMF re-use the existing Per QoS Flow per QoS Measurement mechanism as defined </w:t>
      </w:r>
      <w:r w:rsidR="00516919" w:rsidRPr="00516919">
        <w:rPr>
          <w:b/>
          <w:bCs/>
          <w:lang w:eastAsia="zh-CN"/>
        </w:rPr>
        <w:t>in clause 5.33.3.2 of 3GPP TS 23.501</w:t>
      </w:r>
      <w:r w:rsidR="00F92C20">
        <w:rPr>
          <w:rFonts w:cs="Arial" w:hint="eastAsia"/>
          <w:b/>
          <w:bCs/>
          <w:lang w:eastAsia="zh-CN"/>
        </w:rPr>
        <w:t>?</w:t>
      </w:r>
    </w:p>
    <w:bookmarkEnd w:id="0"/>
    <w:p w14:paraId="32AF7057" w14:textId="77777777" w:rsidR="0021728D" w:rsidRDefault="0021728D" w:rsidP="008218E7">
      <w:pPr>
        <w:pStyle w:val="B1"/>
        <w:ind w:left="0" w:firstLine="0"/>
        <w:rPr>
          <w:rFonts w:cs="Arial"/>
          <w:lang w:eastAsia="zh-CN"/>
        </w:rPr>
      </w:pPr>
    </w:p>
    <w:p w14:paraId="0F757673" w14:textId="77777777" w:rsidR="0021728D" w:rsidRPr="000F4E43" w:rsidRDefault="0021728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84DE02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9C67B2" w14:textId="77777777" w:rsidR="008F0935" w:rsidRDefault="008F0935" w:rsidP="008F0935">
      <w:pPr>
        <w:spacing w:after="120"/>
        <w:ind w:left="1985" w:hanging="1985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SA5</w:t>
      </w:r>
    </w:p>
    <w:p w14:paraId="6142EE5B" w14:textId="77777777" w:rsidR="008F0935" w:rsidRDefault="008F0935" w:rsidP="008F093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30980" w:rsidRPr="00B9480A">
        <w:rPr>
          <w:rFonts w:ascii="Arial" w:hAnsi="Arial" w:cs="Arial"/>
          <w:bCs/>
          <w:szCs w:val="22"/>
        </w:rPr>
        <w:t>CT4</w:t>
      </w:r>
      <w:r w:rsidR="00730980">
        <w:rPr>
          <w:rFonts w:ascii="Arial" w:hAnsi="Arial" w:cs="Arial"/>
          <w:b/>
          <w:szCs w:val="22"/>
        </w:rPr>
        <w:t xml:space="preserve"> </w:t>
      </w:r>
      <w:r w:rsidR="00730980" w:rsidRPr="00A92A40">
        <w:rPr>
          <w:rFonts w:ascii="Arial" w:hAnsi="Arial" w:cs="Arial"/>
          <w:szCs w:val="22"/>
        </w:rPr>
        <w:t xml:space="preserve">kindly asks </w:t>
      </w:r>
      <w:r w:rsidR="00730980">
        <w:rPr>
          <w:rFonts w:ascii="Arial" w:hAnsi="Arial" w:cs="Arial" w:hint="eastAsia"/>
          <w:szCs w:val="22"/>
          <w:lang w:eastAsia="zh-CN"/>
        </w:rPr>
        <w:t>SA5</w:t>
      </w:r>
      <w:r w:rsidR="00730980" w:rsidRPr="00A92A40">
        <w:rPr>
          <w:rFonts w:ascii="Arial" w:hAnsi="Arial" w:cs="Arial"/>
          <w:szCs w:val="22"/>
        </w:rPr>
        <w:t xml:space="preserve"> to </w:t>
      </w:r>
      <w:r w:rsidR="00730980">
        <w:rPr>
          <w:rFonts w:ascii="Arial" w:hAnsi="Arial" w:cs="Arial"/>
          <w:szCs w:val="22"/>
        </w:rPr>
        <w:t>take the above information</w:t>
      </w:r>
      <w:r w:rsidR="00730980">
        <w:rPr>
          <w:rFonts w:ascii="Arial" w:hAnsi="Arial" w:cs="Arial" w:hint="eastAsia"/>
          <w:szCs w:val="22"/>
          <w:lang w:eastAsia="zh-CN"/>
        </w:rPr>
        <w:t xml:space="preserve"> </w:t>
      </w:r>
      <w:r w:rsidR="00730980">
        <w:rPr>
          <w:rFonts w:ascii="Arial" w:hAnsi="Arial" w:cs="Arial"/>
          <w:szCs w:val="22"/>
        </w:rPr>
        <w:t>into consideration</w:t>
      </w:r>
      <w:r w:rsidR="00730980">
        <w:rPr>
          <w:rFonts w:ascii="Arial" w:hAnsi="Arial" w:cs="Arial" w:hint="eastAsia"/>
          <w:szCs w:val="22"/>
          <w:lang w:eastAsia="zh-CN"/>
        </w:rPr>
        <w:t xml:space="preserve"> and </w:t>
      </w:r>
      <w:r w:rsidR="00730980" w:rsidRPr="00401770">
        <w:rPr>
          <w:rFonts w:ascii="Arial" w:hAnsi="Arial" w:cs="Arial"/>
          <w:szCs w:val="22"/>
        </w:rPr>
        <w:t>provide</w:t>
      </w:r>
      <w:r w:rsidR="000E47C5">
        <w:rPr>
          <w:rFonts w:ascii="Arial" w:hAnsi="Arial" w:cs="Arial" w:hint="eastAsia"/>
          <w:szCs w:val="22"/>
          <w:lang w:eastAsia="zh-CN"/>
        </w:rPr>
        <w:t xml:space="preserve"> answers </w:t>
      </w:r>
      <w:r w:rsidR="00453CDA">
        <w:rPr>
          <w:rFonts w:ascii="Arial" w:hAnsi="Arial" w:cs="Arial" w:hint="eastAsia"/>
          <w:szCs w:val="22"/>
          <w:lang w:eastAsia="zh-CN"/>
        </w:rPr>
        <w:t>to all the questions</w:t>
      </w:r>
      <w:r w:rsidR="00730980" w:rsidRPr="00401770">
        <w:rPr>
          <w:rFonts w:ascii="Arial" w:hAnsi="Arial" w:cs="Arial"/>
          <w:szCs w:val="22"/>
        </w:rPr>
        <w:t>.</w:t>
      </w:r>
    </w:p>
    <w:p w14:paraId="5FBEF8F7" w14:textId="77777777" w:rsidR="008F0935" w:rsidRPr="00453CDA" w:rsidRDefault="008F0935">
      <w:pPr>
        <w:rPr>
          <w:rFonts w:ascii="Arial" w:hAnsi="Arial" w:cs="Arial"/>
          <w:i/>
          <w:iCs/>
          <w:color w:val="FF0000"/>
        </w:rPr>
      </w:pPr>
    </w:p>
    <w:p w14:paraId="3C6208C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7F6929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9630A84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17974B5D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232E75C" w14:textId="77777777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E344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3E8AB" w14:textId="77777777" w:rsidR="0048710B" w:rsidRDefault="0048710B">
      <w:r>
        <w:separator/>
      </w:r>
    </w:p>
  </w:endnote>
  <w:endnote w:type="continuationSeparator" w:id="0">
    <w:p w14:paraId="734392E8" w14:textId="77777777" w:rsidR="0048710B" w:rsidRDefault="00487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41669" w14:textId="77777777" w:rsidR="0048710B" w:rsidRDefault="0048710B">
      <w:r>
        <w:separator/>
      </w:r>
    </w:p>
  </w:footnote>
  <w:footnote w:type="continuationSeparator" w:id="0">
    <w:p w14:paraId="22BB5C70" w14:textId="77777777" w:rsidR="0048710B" w:rsidRDefault="00487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A0NTM0MDYxtzS3NDJX0lEKTi0uzszPAykwrAUAuvUaviwAAAA="/>
  </w:docVars>
  <w:rsids>
    <w:rsidRoot w:val="00923E7C"/>
    <w:rsid w:val="00010321"/>
    <w:rsid w:val="000138DC"/>
    <w:rsid w:val="00020638"/>
    <w:rsid w:val="00027ACA"/>
    <w:rsid w:val="00061460"/>
    <w:rsid w:val="00072E5F"/>
    <w:rsid w:val="000B1AA1"/>
    <w:rsid w:val="000D327F"/>
    <w:rsid w:val="000E15F5"/>
    <w:rsid w:val="000E47C5"/>
    <w:rsid w:val="000F4E43"/>
    <w:rsid w:val="00105899"/>
    <w:rsid w:val="00160824"/>
    <w:rsid w:val="001608BF"/>
    <w:rsid w:val="00161961"/>
    <w:rsid w:val="001734EB"/>
    <w:rsid w:val="001A4AF7"/>
    <w:rsid w:val="001E0E9D"/>
    <w:rsid w:val="00204A6A"/>
    <w:rsid w:val="0021728D"/>
    <w:rsid w:val="002562A3"/>
    <w:rsid w:val="0026627F"/>
    <w:rsid w:val="0028313A"/>
    <w:rsid w:val="002C130F"/>
    <w:rsid w:val="00304F14"/>
    <w:rsid w:val="00324107"/>
    <w:rsid w:val="00326B06"/>
    <w:rsid w:val="0033310F"/>
    <w:rsid w:val="00347947"/>
    <w:rsid w:val="00357E20"/>
    <w:rsid w:val="003663C4"/>
    <w:rsid w:val="00367678"/>
    <w:rsid w:val="003901E1"/>
    <w:rsid w:val="00392F85"/>
    <w:rsid w:val="003D4F76"/>
    <w:rsid w:val="00401229"/>
    <w:rsid w:val="004234FF"/>
    <w:rsid w:val="00430BFD"/>
    <w:rsid w:val="0043286A"/>
    <w:rsid w:val="00433139"/>
    <w:rsid w:val="00445241"/>
    <w:rsid w:val="00453CDA"/>
    <w:rsid w:val="00463675"/>
    <w:rsid w:val="0048710B"/>
    <w:rsid w:val="004A645F"/>
    <w:rsid w:val="004A70AE"/>
    <w:rsid w:val="004B43FA"/>
    <w:rsid w:val="004C152F"/>
    <w:rsid w:val="004C3F5A"/>
    <w:rsid w:val="004C4DCF"/>
    <w:rsid w:val="00503DD8"/>
    <w:rsid w:val="00507006"/>
    <w:rsid w:val="00516919"/>
    <w:rsid w:val="0052365F"/>
    <w:rsid w:val="00584B08"/>
    <w:rsid w:val="005912EC"/>
    <w:rsid w:val="006124EA"/>
    <w:rsid w:val="00654758"/>
    <w:rsid w:val="0065775D"/>
    <w:rsid w:val="0068420E"/>
    <w:rsid w:val="00687A0B"/>
    <w:rsid w:val="006D0B09"/>
    <w:rsid w:val="006D4867"/>
    <w:rsid w:val="006E17C7"/>
    <w:rsid w:val="007032C5"/>
    <w:rsid w:val="007116E4"/>
    <w:rsid w:val="007133F0"/>
    <w:rsid w:val="00726FC3"/>
    <w:rsid w:val="00730980"/>
    <w:rsid w:val="007713F0"/>
    <w:rsid w:val="0077485D"/>
    <w:rsid w:val="008218E7"/>
    <w:rsid w:val="00847474"/>
    <w:rsid w:val="008701CA"/>
    <w:rsid w:val="00874160"/>
    <w:rsid w:val="0089666F"/>
    <w:rsid w:val="008966CD"/>
    <w:rsid w:val="008F0935"/>
    <w:rsid w:val="008F5B13"/>
    <w:rsid w:val="0090241A"/>
    <w:rsid w:val="00923C37"/>
    <w:rsid w:val="00923E7C"/>
    <w:rsid w:val="009F6E85"/>
    <w:rsid w:val="00A677F6"/>
    <w:rsid w:val="00A7348D"/>
    <w:rsid w:val="00AD51BB"/>
    <w:rsid w:val="00AE489C"/>
    <w:rsid w:val="00AE7BE7"/>
    <w:rsid w:val="00B144F4"/>
    <w:rsid w:val="00B73D45"/>
    <w:rsid w:val="00B74BCE"/>
    <w:rsid w:val="00B8755B"/>
    <w:rsid w:val="00BB5493"/>
    <w:rsid w:val="00BE3440"/>
    <w:rsid w:val="00BE5D0B"/>
    <w:rsid w:val="00BF2B28"/>
    <w:rsid w:val="00BF7EE2"/>
    <w:rsid w:val="00C165D1"/>
    <w:rsid w:val="00C6700A"/>
    <w:rsid w:val="00C76CA3"/>
    <w:rsid w:val="00C80DF7"/>
    <w:rsid w:val="00CA2FB0"/>
    <w:rsid w:val="00CC6815"/>
    <w:rsid w:val="00D2488A"/>
    <w:rsid w:val="00D53018"/>
    <w:rsid w:val="00D676CD"/>
    <w:rsid w:val="00D92249"/>
    <w:rsid w:val="00DA5361"/>
    <w:rsid w:val="00DB04A9"/>
    <w:rsid w:val="00E16BBB"/>
    <w:rsid w:val="00E20604"/>
    <w:rsid w:val="00E3600D"/>
    <w:rsid w:val="00E41675"/>
    <w:rsid w:val="00E4207B"/>
    <w:rsid w:val="00E424DF"/>
    <w:rsid w:val="00E72B30"/>
    <w:rsid w:val="00E74B9D"/>
    <w:rsid w:val="00E76827"/>
    <w:rsid w:val="00EA19B5"/>
    <w:rsid w:val="00EA4D36"/>
    <w:rsid w:val="00EA68B1"/>
    <w:rsid w:val="00EE70E3"/>
    <w:rsid w:val="00F0649B"/>
    <w:rsid w:val="00F12248"/>
    <w:rsid w:val="00F1481D"/>
    <w:rsid w:val="00F16C83"/>
    <w:rsid w:val="00F20CD7"/>
    <w:rsid w:val="00F92C20"/>
    <w:rsid w:val="00F9363A"/>
    <w:rsid w:val="00F970B2"/>
    <w:rsid w:val="00FA6EAB"/>
    <w:rsid w:val="00FC0120"/>
    <w:rsid w:val="00FC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AC56BC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98</cp:revision>
  <cp:lastPrinted>2002-04-23T07:10:00Z</cp:lastPrinted>
  <dcterms:created xsi:type="dcterms:W3CDTF">2019-01-14T13:28:00Z</dcterms:created>
  <dcterms:modified xsi:type="dcterms:W3CDTF">2024-05-14T10:31:00Z</dcterms:modified>
</cp:coreProperties>
</file>